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F" w:rsidRDefault="00D554BF"/>
    <w:p w:rsidR="00F11470" w:rsidRDefault="00F11470"/>
    <w:p w:rsidR="00F11470" w:rsidRDefault="00F11470"/>
    <w:p w:rsidR="00F11470" w:rsidRDefault="00F1147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Dr. Erica Towers, Counselor </w:t>
      </w:r>
    </w:p>
    <w:p w:rsidR="00F11470" w:rsidRDefault="00F11470">
      <w:r>
        <w:rPr>
          <w:rFonts w:ascii="Arial" w:hAnsi="Arial" w:cs="Arial"/>
          <w:color w:val="222222"/>
          <w:shd w:val="clear" w:color="auto" w:fill="FFFFFF"/>
        </w:rPr>
        <w:t>Mrs. Wytarius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Wilson, Counselor’s Assistance</w:t>
      </w:r>
    </w:p>
    <w:sectPr w:rsidR="00F1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70"/>
    <w:rsid w:val="00D554BF"/>
    <w:rsid w:val="00F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 Hicks</dc:creator>
  <cp:lastModifiedBy>Tiffany  Hicks</cp:lastModifiedBy>
  <cp:revision>1</cp:revision>
  <dcterms:created xsi:type="dcterms:W3CDTF">2019-02-27T18:12:00Z</dcterms:created>
  <dcterms:modified xsi:type="dcterms:W3CDTF">2019-02-27T18:13:00Z</dcterms:modified>
</cp:coreProperties>
</file>